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B2" w:rsidRDefault="00C937B2" w:rsidP="00C93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DBA">
        <w:rPr>
          <w:rFonts w:ascii="Times New Roman" w:hAnsi="Times New Roman" w:cs="Times New Roman"/>
          <w:b/>
          <w:bCs/>
          <w:sz w:val="24"/>
          <w:szCs w:val="24"/>
        </w:rPr>
        <w:t xml:space="preserve">Централизованные разъяснения </w:t>
      </w:r>
    </w:p>
    <w:p w:rsidR="00C937B2" w:rsidRDefault="00C937B2" w:rsidP="00C93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DB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предоставления государственных и муниципальных услуг в рамках комплексного запроса в МФЦ </w:t>
      </w:r>
    </w:p>
    <w:p w:rsidR="00C937B2" w:rsidRPr="009D2FA7" w:rsidRDefault="00C937B2" w:rsidP="00C93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3538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35384">
        <w:rPr>
          <w:rFonts w:ascii="Times New Roman" w:hAnsi="Times New Roman" w:cs="Times New Roman"/>
          <w:bCs/>
          <w:sz w:val="24"/>
          <w:szCs w:val="24"/>
        </w:rPr>
        <w:t>.0</w:t>
      </w:r>
      <w:r w:rsidR="00B3538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9D2FA7">
        <w:rPr>
          <w:rFonts w:ascii="Times New Roman" w:hAnsi="Times New Roman" w:cs="Times New Roman"/>
          <w:bCs/>
          <w:sz w:val="24"/>
          <w:szCs w:val="24"/>
        </w:rPr>
        <w:t>.2018</w:t>
      </w:r>
    </w:p>
    <w:p w:rsidR="00674C36" w:rsidRPr="007B4505" w:rsidRDefault="00C937B2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Вопрос 1: </w:t>
      </w:r>
    </w:p>
    <w:p w:rsidR="00B35384" w:rsidRPr="007B4505" w:rsidRDefault="00B35384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Согласно пункту 3.2.8</w:t>
      </w:r>
      <w:proofErr w:type="gramStart"/>
      <w:r w:rsidRPr="007B4505">
        <w:rPr>
          <w:rFonts w:ascii="Times New Roman" w:hAnsi="Times New Roman" w:cs="Times New Roman"/>
          <w:sz w:val="24"/>
          <w:szCs w:val="24"/>
        </w:rPr>
        <w:t>. проекта</w:t>
      </w:r>
      <w:proofErr w:type="gramEnd"/>
      <w:r w:rsidRPr="007B4505">
        <w:rPr>
          <w:rFonts w:ascii="Times New Roman" w:hAnsi="Times New Roman" w:cs="Times New Roman"/>
          <w:sz w:val="24"/>
          <w:szCs w:val="24"/>
        </w:rPr>
        <w:t xml:space="preserve"> Методических рекомендаций Минэкономразвития России сотрудник МФЦ при работе с заявителем должен информировать его о том, что результаты предоставления и (или) муниципальных услуг в рамках комплексного запроса возможно получить исключительно в многофункциональном центре.</w:t>
      </w:r>
    </w:p>
    <w:p w:rsidR="00B35384" w:rsidRPr="007B4505" w:rsidRDefault="00B35384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При этом в статье 15.1 Федерального закона от 27.07.2010 № 210-ФЗ не оговаривается необходимость организации выдачи результата услуг, оказываемых по комплексному запросу, исключительно в МФЦ.</w:t>
      </w:r>
    </w:p>
    <w:p w:rsidR="00B35384" w:rsidRPr="007B4505" w:rsidRDefault="00B35384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Может ли быть оформлен комплексный запрос по услугам, результат по которым предоставляется не в МФЦ?</w:t>
      </w:r>
    </w:p>
    <w:p w:rsidR="00DE6D1D" w:rsidRPr="007B4505" w:rsidRDefault="0074013C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B2" w:rsidRPr="007B4505" w:rsidRDefault="00C937B2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Ответ 1: </w:t>
      </w:r>
    </w:p>
    <w:p w:rsidR="00AA7013" w:rsidRPr="007B4505" w:rsidRDefault="00AA7013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В соответствии с абзацем 1 статьи 15.1 Федерального закона от 27.07.2010 № 210-ФЗ, предоставление заявителю двух и более государственных и (или) муниципальных услуг в рамках комплексного запроса организуется многофункциональным центром.</w:t>
      </w:r>
    </w:p>
    <w:p w:rsidR="00AA7013" w:rsidRPr="007B4505" w:rsidRDefault="00AA7013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Согласно примерной форме комплексного запроса, утвержденной приказом Минэкономразвития от 21 марта 2018 года №137 (приложение 1), при составлении комплексного запроса в нем указываются (перечисляются) все государственные (муниципальные) услуги, которые будут предоставлены по соответствующему комплексному запросу. По итогам предоставления услуг по комплексному запросу заявитель должен расписываться в бланке комплексного запроса в получении </w:t>
      </w:r>
      <w:r w:rsidRPr="007B4505">
        <w:rPr>
          <w:rFonts w:ascii="Times New Roman" w:hAnsi="Times New Roman" w:cs="Times New Roman"/>
          <w:sz w:val="24"/>
          <w:szCs w:val="24"/>
          <w:u w:val="single"/>
        </w:rPr>
        <w:t xml:space="preserve">в многофункциональном центре предоставления государственных и муниципальных услуг </w:t>
      </w:r>
      <w:r w:rsidRPr="007B4505">
        <w:rPr>
          <w:rFonts w:ascii="Times New Roman" w:hAnsi="Times New Roman" w:cs="Times New Roman"/>
          <w:sz w:val="24"/>
          <w:szCs w:val="24"/>
        </w:rPr>
        <w:t>(далее - МФЦ) документов, являющихся результатами:</w:t>
      </w:r>
    </w:p>
    <w:p w:rsidR="00AA7013" w:rsidRPr="007B4505" w:rsidRDefault="00AA7013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lastRenderedPageBreak/>
        <w:t>- предоставления отдельных государственных (муниципальных) услуг до окончания общего срока выполнения комплексного запроса (в случае досрочного получения результатов);</w:t>
      </w:r>
    </w:p>
    <w:p w:rsidR="00AA7013" w:rsidRPr="007B4505" w:rsidRDefault="00AA7013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- выполнения комплексного запроса в полном объеме (заполняется по итогам получения всех документов, являющихся результатом предоставления государственных и (или) муниципальных услуг, заявителем (представителем заявителя) </w:t>
      </w:r>
      <w:r w:rsidRPr="007B4505">
        <w:rPr>
          <w:rFonts w:ascii="Times New Roman" w:hAnsi="Times New Roman" w:cs="Times New Roman"/>
          <w:sz w:val="24"/>
          <w:szCs w:val="24"/>
          <w:u w:val="single"/>
        </w:rPr>
        <w:t>лично в МФЦ</w:t>
      </w:r>
      <w:r w:rsidRPr="007B4505">
        <w:rPr>
          <w:rFonts w:ascii="Times New Roman" w:hAnsi="Times New Roman" w:cs="Times New Roman"/>
          <w:sz w:val="24"/>
          <w:szCs w:val="24"/>
        </w:rPr>
        <w:t>).</w:t>
      </w:r>
    </w:p>
    <w:p w:rsidR="00BD445C" w:rsidRPr="007B4505" w:rsidRDefault="00AA7013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Таким образом, результаты предоставления государственных и (или) муниципальных услуг по комплексному запросу могут быть получены заявителем (представителем заявителя) исключительно в МФЦ, о чем и рекомендуется проинформировать заявителя в соответствии с проектом Методических рекомендаций.</w:t>
      </w:r>
    </w:p>
    <w:p w:rsidR="00B35384" w:rsidRPr="007B4505" w:rsidRDefault="00B35384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A0B" w:rsidRPr="007B4505" w:rsidRDefault="00C360D8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>Вопрос 2</w:t>
      </w:r>
      <w:r w:rsidR="00767A0B"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767A0B" w:rsidRPr="007B4505" w:rsidRDefault="0074013C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Правильно ли мы понимаем, если заявитель подает комплексный запрос на предоставление нескольких последовательных услуг, то не получив результат первичной услуги (например</w:t>
      </w:r>
      <w:r w:rsidR="00767A0B" w:rsidRPr="007B4505">
        <w:rPr>
          <w:rFonts w:ascii="Times New Roman" w:hAnsi="Times New Roman" w:cs="Times New Roman"/>
          <w:sz w:val="24"/>
          <w:szCs w:val="24"/>
        </w:rPr>
        <w:t>,</w:t>
      </w:r>
      <w:r w:rsidRPr="007B4505">
        <w:rPr>
          <w:rFonts w:ascii="Times New Roman" w:hAnsi="Times New Roman" w:cs="Times New Roman"/>
          <w:sz w:val="24"/>
          <w:szCs w:val="24"/>
        </w:rPr>
        <w:t xml:space="preserve"> сертификат МСК) и не расписавшись за его получение, сотрудник МФЦ не может направить заявление на последующую услугу (например</w:t>
      </w:r>
      <w:r w:rsidR="00767A0B" w:rsidRPr="007B4505">
        <w:rPr>
          <w:rFonts w:ascii="Times New Roman" w:hAnsi="Times New Roman" w:cs="Times New Roman"/>
          <w:sz w:val="24"/>
          <w:szCs w:val="24"/>
        </w:rPr>
        <w:t>,</w:t>
      </w:r>
      <w:r w:rsidRPr="007B4505">
        <w:rPr>
          <w:rFonts w:ascii="Times New Roman" w:hAnsi="Times New Roman" w:cs="Times New Roman"/>
          <w:sz w:val="24"/>
          <w:szCs w:val="24"/>
        </w:rPr>
        <w:t xml:space="preserve"> распоряжение средствами МСК)?</w:t>
      </w:r>
    </w:p>
    <w:p w:rsidR="00767A0B" w:rsidRPr="007B4505" w:rsidRDefault="00767A0B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>Ответ</w:t>
      </w:r>
      <w:r w:rsidR="00C360D8"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</w:t>
      </w: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0C179B" w:rsidRPr="007B4505" w:rsidRDefault="000C179B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В соответствии с частью 7 статьи 15.1 Федерального закона  от 25.07.2002 № 210-ФЗ 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</w:t>
      </w:r>
    </w:p>
    <w:p w:rsidR="00967E85" w:rsidRPr="007B4505" w:rsidRDefault="00967E85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lastRenderedPageBreak/>
        <w:t>Таким образом, в законе прямого указания, что гражданин должен расписаться за получение результата первичной услуги для дальнейшего предоставления взаимосвязанных услуг в рамках комплексного запроса, не содержится.</w:t>
      </w:r>
    </w:p>
    <w:p w:rsidR="002778FE" w:rsidRPr="007B4505" w:rsidRDefault="002778FE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Согласно проекту </w:t>
      </w:r>
      <w:r w:rsidR="000C179B" w:rsidRPr="007B4505">
        <w:rPr>
          <w:rFonts w:ascii="Times New Roman" w:hAnsi="Times New Roman" w:cs="Times New Roman"/>
          <w:sz w:val="24"/>
          <w:szCs w:val="24"/>
        </w:rPr>
        <w:t>М</w:t>
      </w:r>
      <w:r w:rsidRPr="007B4505">
        <w:rPr>
          <w:rFonts w:ascii="Times New Roman" w:hAnsi="Times New Roman" w:cs="Times New Roman"/>
          <w:sz w:val="24"/>
          <w:szCs w:val="24"/>
        </w:rPr>
        <w:t xml:space="preserve">етодических рекомендаций </w:t>
      </w:r>
      <w:r w:rsidR="001558D5" w:rsidRPr="007B4505">
        <w:rPr>
          <w:rFonts w:ascii="Times New Roman" w:hAnsi="Times New Roman" w:cs="Times New Roman"/>
          <w:sz w:val="24"/>
          <w:szCs w:val="24"/>
        </w:rPr>
        <w:t xml:space="preserve">по организации предоставления услуг в МФЦ в рамках комплексного запроса </w:t>
      </w:r>
      <w:r w:rsidR="000C179B" w:rsidRPr="007B4505">
        <w:rPr>
          <w:rFonts w:ascii="Times New Roman" w:hAnsi="Times New Roman" w:cs="Times New Roman"/>
          <w:sz w:val="24"/>
          <w:szCs w:val="24"/>
        </w:rPr>
        <w:t>з</w:t>
      </w:r>
      <w:r w:rsidRPr="007B4505">
        <w:rPr>
          <w:rFonts w:ascii="Times New Roman" w:hAnsi="Times New Roman" w:cs="Times New Roman"/>
          <w:sz w:val="24"/>
          <w:szCs w:val="24"/>
        </w:rPr>
        <w:t>аявитель имеет право получить отдельный результат государственной и (или) муниципальной услуги, входящей в комплексный запрос, или все результаты комплекса услуг по комплексному запросу одновременно, после получения наиболее длительного по времени предоставления результата государственной и (или) муниципальной услуги.</w:t>
      </w:r>
    </w:p>
    <w:p w:rsidR="002778FE" w:rsidRPr="007B4505" w:rsidRDefault="002778FE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При этом работник МФЦ при поступлении результата</w:t>
      </w:r>
      <w:r w:rsidR="000C179B" w:rsidRPr="007B4505">
        <w:rPr>
          <w:rFonts w:ascii="Times New Roman" w:hAnsi="Times New Roman" w:cs="Times New Roman"/>
          <w:sz w:val="24"/>
          <w:szCs w:val="24"/>
        </w:rPr>
        <w:t xml:space="preserve"> по </w:t>
      </w:r>
      <w:r w:rsidRPr="007B4505">
        <w:rPr>
          <w:rFonts w:ascii="Times New Roman" w:hAnsi="Times New Roman" w:cs="Times New Roman"/>
          <w:sz w:val="24"/>
          <w:szCs w:val="24"/>
        </w:rPr>
        <w:t xml:space="preserve">каждой услуге, указанной в комплексном запросе  проводит  анализ необходимости данного документа для предоставления последующих результатов государственных и (или) муниципальных услуг в рамках комплексного запроса. При установлении </w:t>
      </w:r>
      <w:r w:rsidR="000C179B" w:rsidRPr="007B4505">
        <w:rPr>
          <w:rFonts w:ascii="Times New Roman" w:hAnsi="Times New Roman" w:cs="Times New Roman"/>
          <w:sz w:val="24"/>
          <w:szCs w:val="24"/>
        </w:rPr>
        <w:t>д</w:t>
      </w:r>
      <w:r w:rsidRPr="007B4505">
        <w:rPr>
          <w:rFonts w:ascii="Times New Roman" w:hAnsi="Times New Roman" w:cs="Times New Roman"/>
          <w:sz w:val="24"/>
          <w:szCs w:val="24"/>
        </w:rPr>
        <w:t xml:space="preserve">анной необходимости </w:t>
      </w:r>
      <w:r w:rsidR="000C179B" w:rsidRPr="007B4505">
        <w:rPr>
          <w:rFonts w:ascii="Times New Roman" w:hAnsi="Times New Roman" w:cs="Times New Roman"/>
          <w:sz w:val="24"/>
          <w:szCs w:val="24"/>
        </w:rPr>
        <w:t>– направляет  его (результат) в орган, предоставляющий государственную (муниципальную) услугу.</w:t>
      </w:r>
    </w:p>
    <w:p w:rsidR="009A5121" w:rsidRPr="007B4505" w:rsidRDefault="009A5121" w:rsidP="007B4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8D5" w:rsidRPr="007B4505" w:rsidRDefault="00C360D8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>Вопрос 3</w:t>
      </w:r>
      <w:r w:rsidR="001558D5"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A56611" w:rsidRPr="007B4505" w:rsidRDefault="00A56611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Речь в статье 15.1 Закона №210-ФЗ идет только о государственных и муниципальных услугах? Как быть с услугами, предоставляемыми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могут ли такие услуги входить в комплексный запрос и на основании чего?</w:t>
      </w:r>
    </w:p>
    <w:p w:rsidR="001558D5" w:rsidRPr="007B4505" w:rsidRDefault="001558D5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58D5" w:rsidRPr="007B4505" w:rsidRDefault="00C360D8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4505">
        <w:rPr>
          <w:rFonts w:ascii="Times New Roman" w:hAnsi="Times New Roman" w:cs="Times New Roman"/>
          <w:b/>
          <w:color w:val="0070C0"/>
          <w:sz w:val="24"/>
          <w:szCs w:val="24"/>
        </w:rPr>
        <w:t>Ответ 3</w:t>
      </w:r>
      <w:r w:rsidR="001558D5" w:rsidRPr="007B45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39273A" w:rsidRPr="007B4505" w:rsidRDefault="00967E85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Федеральным законом от 25.07.2012 № 210-ФЗ регулирование данных правоотношений не предусмотрено. Регулирование правоотношений, которые не урегулированы федеральным законодательством, осуществляется органами исполнительной власти субъектов Российской Федерации, органами местного самоуправления, организациями самостоятельно в соответствии с их полномочиями. </w:t>
      </w:r>
    </w:p>
    <w:p w:rsidR="00E46C27" w:rsidRPr="007B4505" w:rsidRDefault="00E46C27" w:rsidP="007B4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50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статье 2 Федерального закона от 27.07.2010 № 210-ФЗ  многофункциональный центр предоставления государственных и муниципальных услуг </w:t>
      </w:r>
      <w:r w:rsidR="00670CA9" w:rsidRPr="007B450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D42BA" w:rsidRPr="007B4505">
        <w:rPr>
          <w:rFonts w:ascii="Times New Roman" w:hAnsi="Times New Roman" w:cs="Times New Roman"/>
          <w:sz w:val="24"/>
          <w:szCs w:val="24"/>
        </w:rPr>
        <w:t xml:space="preserve"> </w:t>
      </w:r>
      <w:r w:rsidR="00670CA9" w:rsidRPr="007B4505">
        <w:rPr>
          <w:rFonts w:ascii="Times New Roman" w:hAnsi="Times New Roman" w:cs="Times New Roman"/>
          <w:sz w:val="24"/>
          <w:szCs w:val="24"/>
        </w:rPr>
        <w:t xml:space="preserve">МФЦ) </w:t>
      </w:r>
      <w:r w:rsidRPr="007B4505">
        <w:rPr>
          <w:rFonts w:ascii="Times New Roman" w:hAnsi="Times New Roman" w:cs="Times New Roman"/>
          <w:sz w:val="24"/>
          <w:szCs w:val="24"/>
        </w:rPr>
        <w:t>- это организация</w:t>
      </w:r>
      <w:r w:rsidR="00156716" w:rsidRPr="007B4505">
        <w:rPr>
          <w:rFonts w:ascii="Times New Roman" w:hAnsi="Times New Roman" w:cs="Times New Roman"/>
          <w:sz w:val="24"/>
          <w:szCs w:val="24"/>
        </w:rPr>
        <w:t>,</w:t>
      </w:r>
      <w:r w:rsidRPr="007B4505">
        <w:rPr>
          <w:rFonts w:ascii="Times New Roman" w:hAnsi="Times New Roman" w:cs="Times New Roman"/>
          <w:sz w:val="24"/>
          <w:szCs w:val="24"/>
        </w:rPr>
        <w:t xml:space="preserve"> созданная для организации предоставления </w:t>
      </w:r>
      <w:r w:rsidRPr="007B4505">
        <w:rPr>
          <w:rFonts w:ascii="Times New Roman" w:hAnsi="Times New Roman" w:cs="Times New Roman"/>
          <w:sz w:val="24"/>
          <w:szCs w:val="24"/>
          <w:u w:val="single"/>
        </w:rPr>
        <w:t>государственных и муниципальных услуг</w:t>
      </w:r>
      <w:r w:rsidRPr="007B4505">
        <w:rPr>
          <w:rFonts w:ascii="Times New Roman" w:hAnsi="Times New Roman" w:cs="Times New Roman"/>
          <w:sz w:val="24"/>
          <w:szCs w:val="24"/>
        </w:rPr>
        <w:t xml:space="preserve"> по принципу "одного окна".</w:t>
      </w:r>
    </w:p>
    <w:p w:rsidR="00156716" w:rsidRPr="007B4505" w:rsidRDefault="00313922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6178E" w:rsidRPr="007B4505">
        <w:rPr>
          <w:rFonts w:ascii="Times New Roman" w:hAnsi="Times New Roman" w:cs="Times New Roman"/>
          <w:sz w:val="24"/>
          <w:szCs w:val="24"/>
        </w:rPr>
        <w:t xml:space="preserve">прямого назначения </w:t>
      </w:r>
      <w:r w:rsidR="00156716" w:rsidRPr="007B450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670CA9" w:rsidRPr="007B4505">
        <w:rPr>
          <w:rFonts w:ascii="Times New Roman" w:hAnsi="Times New Roman" w:cs="Times New Roman"/>
          <w:sz w:val="24"/>
          <w:szCs w:val="24"/>
        </w:rPr>
        <w:t>МФЦ</w:t>
      </w:r>
      <w:r w:rsidR="00156716" w:rsidRPr="007B4505">
        <w:rPr>
          <w:rFonts w:ascii="Times New Roman" w:hAnsi="Times New Roman" w:cs="Times New Roman"/>
          <w:sz w:val="24"/>
          <w:szCs w:val="24"/>
        </w:rPr>
        <w:t>,</w:t>
      </w:r>
      <w:r w:rsidR="00670CA9" w:rsidRPr="007B4505">
        <w:rPr>
          <w:rFonts w:ascii="Times New Roman" w:hAnsi="Times New Roman" w:cs="Times New Roman"/>
          <w:sz w:val="24"/>
          <w:szCs w:val="24"/>
        </w:rPr>
        <w:t xml:space="preserve"> и в</w:t>
      </w:r>
      <w:r w:rsidR="00B45207" w:rsidRPr="007B4505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="00ED23DA" w:rsidRPr="007B4505">
        <w:rPr>
          <w:rFonts w:ascii="Times New Roman" w:hAnsi="Times New Roman" w:cs="Times New Roman"/>
          <w:sz w:val="24"/>
          <w:szCs w:val="24"/>
        </w:rPr>
        <w:t xml:space="preserve"> стат</w:t>
      </w:r>
      <w:r w:rsidR="00B45207" w:rsidRPr="007B4505">
        <w:rPr>
          <w:rFonts w:ascii="Times New Roman" w:hAnsi="Times New Roman" w:cs="Times New Roman"/>
          <w:sz w:val="24"/>
          <w:szCs w:val="24"/>
        </w:rPr>
        <w:t xml:space="preserve">ьей </w:t>
      </w:r>
      <w:r w:rsidR="00ED23DA" w:rsidRPr="007B4505">
        <w:rPr>
          <w:rFonts w:ascii="Times New Roman" w:hAnsi="Times New Roman" w:cs="Times New Roman"/>
          <w:sz w:val="24"/>
          <w:szCs w:val="24"/>
        </w:rPr>
        <w:t xml:space="preserve">15.1 Федерального закона </w:t>
      </w:r>
      <w:r w:rsidR="00B45207" w:rsidRPr="007B4505">
        <w:rPr>
          <w:rFonts w:ascii="Times New Roman" w:hAnsi="Times New Roman" w:cs="Times New Roman"/>
          <w:sz w:val="24"/>
          <w:szCs w:val="24"/>
        </w:rPr>
        <w:t>от 27.07.2010 № 210-ФЗ формирование комплексного запроса осуществляется из государственных и муниципальных услуг, предоставляемы</w:t>
      </w:r>
      <w:r w:rsidR="00E46C27" w:rsidRPr="007B4505">
        <w:rPr>
          <w:rFonts w:ascii="Times New Roman" w:hAnsi="Times New Roman" w:cs="Times New Roman"/>
          <w:sz w:val="24"/>
          <w:szCs w:val="24"/>
        </w:rPr>
        <w:t>х в многофункциональном центре.</w:t>
      </w:r>
      <w:r w:rsidR="00B45207" w:rsidRPr="007B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16" w:rsidRPr="007B4505" w:rsidRDefault="00156716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 xml:space="preserve">Предоставление в многофункциональных центрах иных услуг, не относящихся к государственным и муниципальным, не регулируется Федеральным законом 210-ФЗ. </w:t>
      </w:r>
    </w:p>
    <w:p w:rsidR="00FC5B54" w:rsidRPr="007B4505" w:rsidRDefault="00156716" w:rsidP="007B4505">
      <w:pPr>
        <w:pStyle w:val="a3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05">
        <w:rPr>
          <w:rFonts w:ascii="Times New Roman" w:hAnsi="Times New Roman" w:cs="Times New Roman"/>
          <w:sz w:val="24"/>
          <w:szCs w:val="24"/>
        </w:rPr>
        <w:t>Предоставление услуг,</w:t>
      </w:r>
      <w:r w:rsidR="00313922" w:rsidRPr="007B4505">
        <w:rPr>
          <w:rFonts w:ascii="Times New Roman" w:hAnsi="Times New Roman" w:cs="Times New Roman"/>
          <w:sz w:val="24"/>
          <w:szCs w:val="24"/>
        </w:rPr>
        <w:t xml:space="preserve"> предусмотренных пунктом 3 статьи  1 Федерального закона от 27.07.2010 № 210-ФЗ, осуществляется  </w:t>
      </w:r>
      <w:r w:rsidR="00313922" w:rsidRPr="007B4505">
        <w:rPr>
          <w:rFonts w:ascii="Times New Roman" w:hAnsi="Times New Roman" w:cs="Times New Roman"/>
          <w:b/>
          <w:sz w:val="24"/>
          <w:szCs w:val="24"/>
        </w:rPr>
        <w:t>только в электронной форме</w:t>
      </w:r>
      <w:r w:rsidR="00FC5B54" w:rsidRPr="007B4505">
        <w:rPr>
          <w:rFonts w:ascii="Times New Roman" w:hAnsi="Times New Roman" w:cs="Times New Roman"/>
          <w:sz w:val="24"/>
          <w:szCs w:val="24"/>
        </w:rPr>
        <w:t xml:space="preserve"> (в рамках рассматриваемого закона). Предоставление таких услуг в МФЦ не попадает под действие 210-ФЗ, в связи с чем, включение таких услуг в комплексный запрос, а также в типовые составы взаимосвязанных услуг </w:t>
      </w:r>
      <w:r w:rsidR="00FC5B54" w:rsidRPr="007B4505">
        <w:rPr>
          <w:rFonts w:ascii="Times New Roman" w:hAnsi="Times New Roman" w:cs="Times New Roman"/>
          <w:b/>
          <w:sz w:val="24"/>
          <w:szCs w:val="24"/>
        </w:rPr>
        <w:t>не целесообразно</w:t>
      </w:r>
      <w:r w:rsidR="00FC5B54" w:rsidRPr="007B450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C5B54" w:rsidRPr="007B4505" w:rsidSect="001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3794"/>
    <w:multiLevelType w:val="hybridMultilevel"/>
    <w:tmpl w:val="7B32B20C"/>
    <w:lvl w:ilvl="0" w:tplc="75CA51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C"/>
    <w:rsid w:val="00085BFC"/>
    <w:rsid w:val="000B5856"/>
    <w:rsid w:val="000C037F"/>
    <w:rsid w:val="000C179B"/>
    <w:rsid w:val="00143F66"/>
    <w:rsid w:val="00152325"/>
    <w:rsid w:val="001558D5"/>
    <w:rsid w:val="00156716"/>
    <w:rsid w:val="001A53EC"/>
    <w:rsid w:val="001D4C54"/>
    <w:rsid w:val="002778FE"/>
    <w:rsid w:val="00285F7F"/>
    <w:rsid w:val="002C04B7"/>
    <w:rsid w:val="002F095B"/>
    <w:rsid w:val="00313922"/>
    <w:rsid w:val="0039273A"/>
    <w:rsid w:val="00392BCD"/>
    <w:rsid w:val="00442B9C"/>
    <w:rsid w:val="00472076"/>
    <w:rsid w:val="004B2A8B"/>
    <w:rsid w:val="004C2F55"/>
    <w:rsid w:val="00542092"/>
    <w:rsid w:val="005C0710"/>
    <w:rsid w:val="005C76BF"/>
    <w:rsid w:val="00654A97"/>
    <w:rsid w:val="0066178E"/>
    <w:rsid w:val="00670CA9"/>
    <w:rsid w:val="00674C36"/>
    <w:rsid w:val="006B7676"/>
    <w:rsid w:val="007073D3"/>
    <w:rsid w:val="0074013C"/>
    <w:rsid w:val="00752CC4"/>
    <w:rsid w:val="00764D6A"/>
    <w:rsid w:val="00767A0B"/>
    <w:rsid w:val="007B17EB"/>
    <w:rsid w:val="007B4505"/>
    <w:rsid w:val="009370DC"/>
    <w:rsid w:val="00941DFA"/>
    <w:rsid w:val="00962304"/>
    <w:rsid w:val="00967E85"/>
    <w:rsid w:val="009A1BA8"/>
    <w:rsid w:val="009A3969"/>
    <w:rsid w:val="009A5121"/>
    <w:rsid w:val="009D38A0"/>
    <w:rsid w:val="009E6961"/>
    <w:rsid w:val="00A5092D"/>
    <w:rsid w:val="00A56611"/>
    <w:rsid w:val="00A7401C"/>
    <w:rsid w:val="00A75EE3"/>
    <w:rsid w:val="00AA7013"/>
    <w:rsid w:val="00AB3181"/>
    <w:rsid w:val="00AD42BA"/>
    <w:rsid w:val="00B35384"/>
    <w:rsid w:val="00B45207"/>
    <w:rsid w:val="00B50B0C"/>
    <w:rsid w:val="00B86375"/>
    <w:rsid w:val="00B92B63"/>
    <w:rsid w:val="00BD445C"/>
    <w:rsid w:val="00C360D8"/>
    <w:rsid w:val="00C60337"/>
    <w:rsid w:val="00C74A70"/>
    <w:rsid w:val="00C937B2"/>
    <w:rsid w:val="00CA7017"/>
    <w:rsid w:val="00DE6D1D"/>
    <w:rsid w:val="00E46C27"/>
    <w:rsid w:val="00E73864"/>
    <w:rsid w:val="00E85172"/>
    <w:rsid w:val="00ED23DA"/>
    <w:rsid w:val="00EE6AF4"/>
    <w:rsid w:val="00EF540E"/>
    <w:rsid w:val="00F04DEC"/>
    <w:rsid w:val="00F05DA5"/>
    <w:rsid w:val="00F8308C"/>
    <w:rsid w:val="00FB3A32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9EDD-FAB4-496E-AF90-7CF0AE3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2B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2B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2B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2B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2B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B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B7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Галина А. Пушкарная</cp:lastModifiedBy>
  <cp:revision>2</cp:revision>
  <cp:lastPrinted>2018-05-24T12:40:00Z</cp:lastPrinted>
  <dcterms:created xsi:type="dcterms:W3CDTF">2018-05-24T14:46:00Z</dcterms:created>
  <dcterms:modified xsi:type="dcterms:W3CDTF">2018-05-24T14:46:00Z</dcterms:modified>
</cp:coreProperties>
</file>